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4CE50" w14:textId="77777777" w:rsidR="0097557C" w:rsidRPr="00671F79" w:rsidRDefault="00672BE1" w:rsidP="00672BE1">
      <w:pPr>
        <w:jc w:val="center"/>
        <w:rPr>
          <w:b/>
          <w:sz w:val="24"/>
          <w:szCs w:val="24"/>
        </w:rPr>
      </w:pPr>
      <w:r w:rsidRPr="00671F79">
        <w:rPr>
          <w:b/>
          <w:sz w:val="24"/>
          <w:szCs w:val="24"/>
        </w:rPr>
        <w:t>COMPANY – CLIENT AGREEMENT</w:t>
      </w:r>
    </w:p>
    <w:p w14:paraId="41DBAD47" w14:textId="77777777" w:rsidR="00672BE1" w:rsidRPr="00671F79" w:rsidRDefault="00672BE1" w:rsidP="00672BE1">
      <w:pPr>
        <w:jc w:val="center"/>
        <w:rPr>
          <w:sz w:val="24"/>
          <w:szCs w:val="24"/>
        </w:rPr>
      </w:pPr>
    </w:p>
    <w:p w14:paraId="23934AF2" w14:textId="77777777" w:rsidR="00672BE1" w:rsidRPr="00671F79" w:rsidRDefault="00672BE1" w:rsidP="00672BE1">
      <w:pPr>
        <w:rPr>
          <w:b/>
          <w:sz w:val="24"/>
          <w:szCs w:val="24"/>
        </w:rPr>
      </w:pPr>
      <w:r w:rsidRPr="00671F79">
        <w:rPr>
          <w:sz w:val="24"/>
          <w:szCs w:val="24"/>
        </w:rPr>
        <w:t xml:space="preserve">This COMPANY – CLIENT AGREEMENT </w:t>
      </w:r>
      <w:proofErr w:type="gramStart"/>
      <w:r w:rsidRPr="00671F79">
        <w:rPr>
          <w:sz w:val="24"/>
          <w:szCs w:val="24"/>
        </w:rPr>
        <w:t>( “</w:t>
      </w:r>
      <w:proofErr w:type="gramEnd"/>
      <w:r w:rsidRPr="00671F79">
        <w:rPr>
          <w:sz w:val="24"/>
          <w:szCs w:val="24"/>
        </w:rPr>
        <w:t xml:space="preserve">Agreement”) is entered into by and between </w:t>
      </w:r>
      <w:proofErr w:type="spellStart"/>
      <w:r w:rsidRPr="00671F79">
        <w:rPr>
          <w:b/>
          <w:sz w:val="24"/>
          <w:szCs w:val="24"/>
        </w:rPr>
        <w:t>Mr</w:t>
      </w:r>
      <w:proofErr w:type="spellEnd"/>
      <w:r w:rsidRPr="00671F79">
        <w:rPr>
          <w:b/>
          <w:sz w:val="24"/>
          <w:szCs w:val="24"/>
        </w:rPr>
        <w:t>……..( Client) and Best Selection DMCC , Ref ……</w:t>
      </w:r>
    </w:p>
    <w:p w14:paraId="64AEEAB2" w14:textId="77777777" w:rsidR="00672BE1" w:rsidRPr="00671F79" w:rsidRDefault="00672BE1" w:rsidP="00672BE1">
      <w:pPr>
        <w:rPr>
          <w:sz w:val="24"/>
          <w:szCs w:val="24"/>
        </w:rPr>
      </w:pPr>
    </w:p>
    <w:p w14:paraId="256EA521" w14:textId="77777777" w:rsidR="00672BE1" w:rsidRPr="00671F79" w:rsidRDefault="00672BE1" w:rsidP="00672BE1">
      <w:pPr>
        <w:rPr>
          <w:sz w:val="24"/>
          <w:szCs w:val="24"/>
        </w:rPr>
      </w:pPr>
      <w:proofErr w:type="gramStart"/>
      <w:r w:rsidRPr="00671F79">
        <w:rPr>
          <w:b/>
          <w:sz w:val="24"/>
          <w:szCs w:val="24"/>
        </w:rPr>
        <w:t>SCOPE  AND</w:t>
      </w:r>
      <w:proofErr w:type="gramEnd"/>
      <w:r w:rsidRPr="00671F79">
        <w:rPr>
          <w:b/>
          <w:sz w:val="24"/>
          <w:szCs w:val="24"/>
        </w:rPr>
        <w:t xml:space="preserve"> DUTIES : </w:t>
      </w:r>
      <w:r w:rsidRPr="00671F79">
        <w:rPr>
          <w:sz w:val="24"/>
          <w:szCs w:val="24"/>
        </w:rPr>
        <w:t xml:space="preserve"> Following are the duties of the Company and its been divided in two stages:</w:t>
      </w:r>
    </w:p>
    <w:p w14:paraId="20C19D23" w14:textId="77777777" w:rsidR="00672BE1" w:rsidRPr="00671F79" w:rsidRDefault="00672BE1" w:rsidP="00672BE1">
      <w:pPr>
        <w:rPr>
          <w:sz w:val="24"/>
          <w:szCs w:val="24"/>
        </w:rPr>
      </w:pPr>
    </w:p>
    <w:p w14:paraId="3EB5F965" w14:textId="77777777" w:rsidR="00672BE1" w:rsidRPr="00671F79" w:rsidRDefault="00672BE1" w:rsidP="00672BE1">
      <w:pPr>
        <w:rPr>
          <w:b/>
          <w:sz w:val="24"/>
          <w:szCs w:val="24"/>
        </w:rPr>
      </w:pPr>
      <w:r w:rsidRPr="00671F79">
        <w:rPr>
          <w:b/>
          <w:sz w:val="24"/>
          <w:szCs w:val="24"/>
        </w:rPr>
        <w:t>Stage 1</w:t>
      </w:r>
    </w:p>
    <w:p w14:paraId="662D5B93" w14:textId="77777777" w:rsidR="00672BE1" w:rsidRPr="00671F79" w:rsidRDefault="00672BE1" w:rsidP="00672BE1">
      <w:pPr>
        <w:rPr>
          <w:b/>
          <w:sz w:val="24"/>
          <w:szCs w:val="24"/>
        </w:rPr>
      </w:pPr>
    </w:p>
    <w:p w14:paraId="751F05F8" w14:textId="77777777" w:rsidR="00672BE1" w:rsidRPr="00671F79" w:rsidRDefault="00672BE1" w:rsidP="00672BE1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71F79">
        <w:rPr>
          <w:sz w:val="24"/>
          <w:szCs w:val="24"/>
        </w:rPr>
        <w:t>Survey of the requirements ( Client’s requirements for the Property; Budget)</w:t>
      </w:r>
    </w:p>
    <w:p w14:paraId="4234E6B1" w14:textId="77777777" w:rsidR="00672BE1" w:rsidRPr="00671F79" w:rsidRDefault="00672BE1" w:rsidP="00672BE1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71F79">
        <w:rPr>
          <w:sz w:val="24"/>
          <w:szCs w:val="24"/>
        </w:rPr>
        <w:t>File preparation ( collecting all required paperwork from the Client )</w:t>
      </w:r>
    </w:p>
    <w:p w14:paraId="0282E7DA" w14:textId="77777777" w:rsidR="00672BE1" w:rsidRPr="00671F79" w:rsidRDefault="00672BE1" w:rsidP="00672BE1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71F79">
        <w:rPr>
          <w:sz w:val="24"/>
          <w:szCs w:val="24"/>
        </w:rPr>
        <w:t>Preparing a list of properties as per Clients requirements</w:t>
      </w:r>
    </w:p>
    <w:p w14:paraId="7305379C" w14:textId="77777777" w:rsidR="00672BE1" w:rsidRPr="00671F79" w:rsidRDefault="00672BE1" w:rsidP="00672BE1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71F79">
        <w:rPr>
          <w:sz w:val="24"/>
          <w:szCs w:val="24"/>
        </w:rPr>
        <w:t>Submitting documents for G</w:t>
      </w:r>
      <w:r w:rsidR="00306E6C" w:rsidRPr="00671F79">
        <w:rPr>
          <w:sz w:val="24"/>
          <w:szCs w:val="24"/>
        </w:rPr>
        <w:t xml:space="preserve">olden </w:t>
      </w:r>
      <w:r w:rsidRPr="00671F79">
        <w:rPr>
          <w:sz w:val="24"/>
          <w:szCs w:val="24"/>
        </w:rPr>
        <w:t>V</w:t>
      </w:r>
      <w:r w:rsidR="00306E6C" w:rsidRPr="00671F79">
        <w:rPr>
          <w:sz w:val="24"/>
          <w:szCs w:val="24"/>
        </w:rPr>
        <w:t>isa</w:t>
      </w:r>
      <w:r w:rsidRPr="00671F79">
        <w:rPr>
          <w:sz w:val="24"/>
          <w:szCs w:val="24"/>
        </w:rPr>
        <w:t xml:space="preserve"> pre approval</w:t>
      </w:r>
    </w:p>
    <w:p w14:paraId="2A335C54" w14:textId="77777777" w:rsidR="00672BE1" w:rsidRPr="00671F79" w:rsidRDefault="00672BE1" w:rsidP="00672BE1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71F79">
        <w:rPr>
          <w:sz w:val="24"/>
          <w:szCs w:val="24"/>
        </w:rPr>
        <w:t>Arranging a trip / visit visa to Portugal to view selected property</w:t>
      </w:r>
    </w:p>
    <w:p w14:paraId="0F69C847" w14:textId="77777777" w:rsidR="00672BE1" w:rsidRPr="00671F79" w:rsidRDefault="00672BE1" w:rsidP="00672BE1">
      <w:pPr>
        <w:pStyle w:val="ListParagraph"/>
        <w:rPr>
          <w:sz w:val="24"/>
          <w:szCs w:val="24"/>
        </w:rPr>
      </w:pPr>
    </w:p>
    <w:p w14:paraId="68350363" w14:textId="77777777" w:rsidR="00672BE1" w:rsidRPr="00671F79" w:rsidRDefault="00672BE1" w:rsidP="00672BE1">
      <w:pPr>
        <w:rPr>
          <w:b/>
          <w:sz w:val="24"/>
          <w:szCs w:val="24"/>
        </w:rPr>
      </w:pPr>
      <w:r w:rsidRPr="00671F79">
        <w:rPr>
          <w:b/>
          <w:sz w:val="24"/>
          <w:szCs w:val="24"/>
        </w:rPr>
        <w:t>Stage 2</w:t>
      </w:r>
    </w:p>
    <w:p w14:paraId="54CFE4A0" w14:textId="77777777" w:rsidR="00672BE1" w:rsidRPr="00671F79" w:rsidRDefault="00672BE1" w:rsidP="00672BE1">
      <w:pPr>
        <w:rPr>
          <w:b/>
          <w:sz w:val="24"/>
          <w:szCs w:val="24"/>
        </w:rPr>
      </w:pPr>
    </w:p>
    <w:p w14:paraId="4682AB09" w14:textId="77777777" w:rsidR="00672BE1" w:rsidRPr="00671F79" w:rsidRDefault="00672BE1" w:rsidP="00672BE1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671F79">
        <w:rPr>
          <w:sz w:val="24"/>
          <w:szCs w:val="24"/>
        </w:rPr>
        <w:t>Client retains Attorney to provide legal services in connection with the filing of G</w:t>
      </w:r>
      <w:r w:rsidR="00306E6C" w:rsidRPr="00671F79">
        <w:rPr>
          <w:sz w:val="24"/>
          <w:szCs w:val="24"/>
        </w:rPr>
        <w:t xml:space="preserve">olden </w:t>
      </w:r>
      <w:r w:rsidRPr="00671F79">
        <w:rPr>
          <w:sz w:val="24"/>
          <w:szCs w:val="24"/>
        </w:rPr>
        <w:t>V</w:t>
      </w:r>
      <w:r w:rsidR="00306E6C" w:rsidRPr="00671F79">
        <w:rPr>
          <w:sz w:val="24"/>
          <w:szCs w:val="24"/>
        </w:rPr>
        <w:t>isa</w:t>
      </w:r>
    </w:p>
    <w:p w14:paraId="1DE85B1A" w14:textId="77777777" w:rsidR="00672BE1" w:rsidRPr="00671F79" w:rsidRDefault="00672BE1" w:rsidP="00672BE1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671F79">
        <w:rPr>
          <w:sz w:val="24"/>
          <w:szCs w:val="24"/>
        </w:rPr>
        <w:t>Client books the chosen property and pays the required fees to the Government of Portugal</w:t>
      </w:r>
    </w:p>
    <w:p w14:paraId="75FBBE52" w14:textId="77777777" w:rsidR="00672BE1" w:rsidRPr="00671F79" w:rsidRDefault="00672BE1" w:rsidP="00672BE1">
      <w:pPr>
        <w:pStyle w:val="ListParagraph"/>
        <w:rPr>
          <w:b/>
          <w:sz w:val="24"/>
          <w:szCs w:val="24"/>
        </w:rPr>
      </w:pPr>
    </w:p>
    <w:p w14:paraId="55C153BD" w14:textId="77777777" w:rsidR="00672BE1" w:rsidRPr="00671F79" w:rsidRDefault="00672BE1" w:rsidP="00672BE1">
      <w:pPr>
        <w:pStyle w:val="ListParagraph"/>
        <w:jc w:val="center"/>
        <w:rPr>
          <w:b/>
          <w:sz w:val="24"/>
          <w:szCs w:val="24"/>
        </w:rPr>
      </w:pPr>
    </w:p>
    <w:p w14:paraId="74B64E8D" w14:textId="77777777" w:rsidR="00672BE1" w:rsidRPr="00671F79" w:rsidRDefault="00672BE1" w:rsidP="00672BE1">
      <w:pPr>
        <w:pStyle w:val="ListParagraph"/>
        <w:jc w:val="center"/>
        <w:rPr>
          <w:b/>
          <w:sz w:val="24"/>
          <w:szCs w:val="24"/>
        </w:rPr>
      </w:pPr>
      <w:r w:rsidRPr="00671F79">
        <w:rPr>
          <w:b/>
          <w:sz w:val="24"/>
          <w:szCs w:val="24"/>
        </w:rPr>
        <w:t>GUARANTEE OF PROFESSIONAL COMPETENCE</w:t>
      </w:r>
    </w:p>
    <w:p w14:paraId="10F06FB6" w14:textId="77777777" w:rsidR="00672BE1" w:rsidRPr="00671F79" w:rsidRDefault="00672BE1" w:rsidP="00672BE1">
      <w:pPr>
        <w:pStyle w:val="ListParagraph"/>
        <w:jc w:val="center"/>
        <w:rPr>
          <w:b/>
          <w:sz w:val="24"/>
          <w:szCs w:val="24"/>
        </w:rPr>
      </w:pPr>
    </w:p>
    <w:p w14:paraId="72FA4F96" w14:textId="77777777" w:rsidR="00672BE1" w:rsidRPr="00671F79" w:rsidRDefault="00672BE1" w:rsidP="00672BE1">
      <w:pPr>
        <w:pStyle w:val="ListParagraph"/>
        <w:rPr>
          <w:sz w:val="24"/>
          <w:szCs w:val="24"/>
        </w:rPr>
      </w:pPr>
      <w:r w:rsidRPr="00671F79">
        <w:rPr>
          <w:sz w:val="24"/>
          <w:szCs w:val="24"/>
        </w:rPr>
        <w:t>Attorney agrees to use due diligence in furthering Client’s and/or Beneficiary’s best interests under the laws. Attorney is liable to Client for Attorney’s negligence or incompetence. Residency under GV program is guaranteed</w:t>
      </w:r>
      <w:r w:rsidR="00BB3965" w:rsidRPr="00671F79">
        <w:rPr>
          <w:sz w:val="24"/>
          <w:szCs w:val="24"/>
        </w:rPr>
        <w:t xml:space="preserve"> as long as the</w:t>
      </w:r>
      <w:r w:rsidRPr="00671F79">
        <w:rPr>
          <w:sz w:val="24"/>
          <w:szCs w:val="24"/>
        </w:rPr>
        <w:t xml:space="preserve"> Client follows the Government requirements and keeps the property under his name.</w:t>
      </w:r>
    </w:p>
    <w:p w14:paraId="07CC2FB9" w14:textId="77777777" w:rsidR="00BB3965" w:rsidRDefault="00BB3965" w:rsidP="00672BE1">
      <w:pPr>
        <w:pStyle w:val="ListParagraph"/>
        <w:jc w:val="center"/>
        <w:rPr>
          <w:b/>
          <w:sz w:val="24"/>
          <w:szCs w:val="24"/>
        </w:rPr>
      </w:pPr>
    </w:p>
    <w:p w14:paraId="3F4F73FF" w14:textId="77777777" w:rsidR="00671F79" w:rsidRDefault="00671F79" w:rsidP="00672BE1">
      <w:pPr>
        <w:pStyle w:val="ListParagraph"/>
        <w:jc w:val="center"/>
        <w:rPr>
          <w:b/>
          <w:sz w:val="24"/>
          <w:szCs w:val="24"/>
        </w:rPr>
      </w:pPr>
    </w:p>
    <w:p w14:paraId="6621C26B" w14:textId="77777777" w:rsidR="00671F79" w:rsidRPr="00671F79" w:rsidRDefault="00671F79" w:rsidP="00672BE1">
      <w:pPr>
        <w:pStyle w:val="ListParagraph"/>
        <w:jc w:val="center"/>
        <w:rPr>
          <w:b/>
          <w:sz w:val="24"/>
          <w:szCs w:val="24"/>
        </w:rPr>
      </w:pPr>
    </w:p>
    <w:p w14:paraId="63FA0E86" w14:textId="77777777" w:rsidR="006A644E" w:rsidRDefault="006A644E" w:rsidP="00672BE1">
      <w:pPr>
        <w:pStyle w:val="ListParagraph"/>
        <w:jc w:val="center"/>
        <w:rPr>
          <w:b/>
          <w:sz w:val="24"/>
          <w:szCs w:val="24"/>
        </w:rPr>
      </w:pPr>
    </w:p>
    <w:p w14:paraId="382C7955" w14:textId="0F30F37F" w:rsidR="00672BE1" w:rsidRPr="00671F79" w:rsidRDefault="00672BE1" w:rsidP="00672BE1">
      <w:pPr>
        <w:pStyle w:val="ListParagraph"/>
        <w:jc w:val="center"/>
        <w:rPr>
          <w:b/>
          <w:sz w:val="24"/>
          <w:szCs w:val="24"/>
        </w:rPr>
      </w:pPr>
      <w:r w:rsidRPr="00671F79">
        <w:rPr>
          <w:b/>
          <w:sz w:val="24"/>
          <w:szCs w:val="24"/>
        </w:rPr>
        <w:lastRenderedPageBreak/>
        <w:t>LEGAL FEES</w:t>
      </w:r>
    </w:p>
    <w:p w14:paraId="1D379264" w14:textId="77777777" w:rsidR="00672BE1" w:rsidRPr="00671F79" w:rsidRDefault="00672BE1" w:rsidP="00672BE1">
      <w:pPr>
        <w:pStyle w:val="ListParagraph"/>
        <w:rPr>
          <w:sz w:val="24"/>
          <w:szCs w:val="24"/>
        </w:rPr>
      </w:pPr>
      <w:r w:rsidRPr="00671F79">
        <w:rPr>
          <w:sz w:val="24"/>
          <w:szCs w:val="24"/>
        </w:rPr>
        <w:t xml:space="preserve">The legal fees shall be paid as follows: Upon of execution of the Agreement, </w:t>
      </w:r>
      <w:r w:rsidR="00BB3965" w:rsidRPr="00671F79">
        <w:rPr>
          <w:sz w:val="24"/>
          <w:szCs w:val="24"/>
        </w:rPr>
        <w:t>the</w:t>
      </w:r>
      <w:r w:rsidRPr="00671F79">
        <w:rPr>
          <w:sz w:val="24"/>
          <w:szCs w:val="24"/>
        </w:rPr>
        <w:t xml:space="preserve"> Client shall pay fee to Best Selection DMCC of</w:t>
      </w:r>
      <w:r w:rsidR="00BB3965" w:rsidRPr="00671F79">
        <w:rPr>
          <w:sz w:val="24"/>
          <w:szCs w:val="24"/>
        </w:rPr>
        <w:t xml:space="preserve"> USD 4,500-</w:t>
      </w:r>
      <w:r w:rsidRPr="00671F79">
        <w:rPr>
          <w:sz w:val="24"/>
          <w:szCs w:val="24"/>
        </w:rPr>
        <w:t xml:space="preserve">Four Thousand Five Hundred Dollars </w:t>
      </w:r>
      <w:proofErr w:type="gramStart"/>
      <w:r w:rsidRPr="00671F79">
        <w:rPr>
          <w:sz w:val="24"/>
          <w:szCs w:val="24"/>
        </w:rPr>
        <w:t>( stage</w:t>
      </w:r>
      <w:proofErr w:type="gramEnd"/>
      <w:r w:rsidRPr="00671F79">
        <w:rPr>
          <w:sz w:val="24"/>
          <w:szCs w:val="24"/>
        </w:rPr>
        <w:t xml:space="preserve">1). Once </w:t>
      </w:r>
      <w:r w:rsidR="00BB3965" w:rsidRPr="00671F79">
        <w:rPr>
          <w:sz w:val="24"/>
          <w:szCs w:val="24"/>
        </w:rPr>
        <w:t>the</w:t>
      </w:r>
      <w:r w:rsidRPr="00671F79">
        <w:rPr>
          <w:sz w:val="24"/>
          <w:szCs w:val="24"/>
        </w:rPr>
        <w:t xml:space="preserve"> Client has booked and purchased the property, </w:t>
      </w:r>
      <w:r w:rsidR="00BB3965" w:rsidRPr="00671F79">
        <w:rPr>
          <w:sz w:val="24"/>
          <w:szCs w:val="24"/>
        </w:rPr>
        <w:t xml:space="preserve">the Client shall pay fee to Best Selection DMCC of USD 4,500 - Four Thousand Five Hundred Dollars </w:t>
      </w:r>
      <w:proofErr w:type="gramStart"/>
      <w:r w:rsidR="00BB3965" w:rsidRPr="00671F79">
        <w:rPr>
          <w:sz w:val="24"/>
          <w:szCs w:val="24"/>
        </w:rPr>
        <w:t>( stage</w:t>
      </w:r>
      <w:proofErr w:type="gramEnd"/>
      <w:r w:rsidR="00BB3965" w:rsidRPr="00671F79">
        <w:rPr>
          <w:sz w:val="24"/>
          <w:szCs w:val="24"/>
        </w:rPr>
        <w:t xml:space="preserve"> 2).</w:t>
      </w:r>
    </w:p>
    <w:p w14:paraId="77F7B801" w14:textId="77777777" w:rsidR="00672BE1" w:rsidRPr="00671F79" w:rsidRDefault="00672BE1" w:rsidP="00672BE1">
      <w:pPr>
        <w:pStyle w:val="ListParagraph"/>
        <w:rPr>
          <w:sz w:val="24"/>
          <w:szCs w:val="24"/>
        </w:rPr>
      </w:pPr>
    </w:p>
    <w:p w14:paraId="755AE89C" w14:textId="77777777" w:rsidR="00672BE1" w:rsidRPr="00671F79" w:rsidRDefault="00672BE1" w:rsidP="00672BE1">
      <w:pPr>
        <w:pStyle w:val="ListParagraph"/>
        <w:jc w:val="center"/>
        <w:rPr>
          <w:b/>
          <w:sz w:val="24"/>
          <w:szCs w:val="24"/>
        </w:rPr>
      </w:pPr>
      <w:r w:rsidRPr="00671F79">
        <w:rPr>
          <w:b/>
          <w:sz w:val="24"/>
          <w:szCs w:val="24"/>
        </w:rPr>
        <w:t>COSTS AND EXPENSES</w:t>
      </w:r>
    </w:p>
    <w:p w14:paraId="3B9A9864" w14:textId="77777777" w:rsidR="00672BE1" w:rsidRPr="00671F79" w:rsidRDefault="00672BE1" w:rsidP="00672BE1">
      <w:pPr>
        <w:pStyle w:val="ListParagraph"/>
        <w:rPr>
          <w:b/>
          <w:sz w:val="24"/>
          <w:szCs w:val="24"/>
        </w:rPr>
      </w:pPr>
    </w:p>
    <w:p w14:paraId="34D50793" w14:textId="77777777" w:rsidR="00672BE1" w:rsidRPr="00671F79" w:rsidRDefault="00672BE1" w:rsidP="00672BE1">
      <w:pPr>
        <w:pStyle w:val="ListParagraph"/>
        <w:rPr>
          <w:sz w:val="24"/>
          <w:szCs w:val="24"/>
        </w:rPr>
      </w:pPr>
      <w:r w:rsidRPr="00671F79">
        <w:rPr>
          <w:sz w:val="24"/>
          <w:szCs w:val="24"/>
        </w:rPr>
        <w:t xml:space="preserve">Attorney is authorized to incur reasonable costs and expenses to prepare the required documents for GV, for </w:t>
      </w:r>
      <w:proofErr w:type="gramStart"/>
      <w:r w:rsidRPr="00671F79">
        <w:rPr>
          <w:sz w:val="24"/>
          <w:szCs w:val="24"/>
        </w:rPr>
        <w:t xml:space="preserve">which </w:t>
      </w:r>
      <w:r w:rsidR="00BB3965" w:rsidRPr="00671F79">
        <w:rPr>
          <w:sz w:val="24"/>
          <w:szCs w:val="24"/>
        </w:rPr>
        <w:t xml:space="preserve"> the</w:t>
      </w:r>
      <w:proofErr w:type="gramEnd"/>
      <w:r w:rsidRPr="00671F79">
        <w:rPr>
          <w:sz w:val="24"/>
          <w:szCs w:val="24"/>
        </w:rPr>
        <w:t xml:space="preserve"> Client shall be responsible and payable to Attorney upon receipt of invoices from Attorney.</w:t>
      </w:r>
    </w:p>
    <w:p w14:paraId="6B9064AC" w14:textId="77777777" w:rsidR="00672BE1" w:rsidRPr="00671F79" w:rsidRDefault="00672BE1" w:rsidP="00672BE1">
      <w:pPr>
        <w:pStyle w:val="ListParagraph"/>
        <w:rPr>
          <w:sz w:val="24"/>
          <w:szCs w:val="24"/>
        </w:rPr>
      </w:pPr>
    </w:p>
    <w:p w14:paraId="1D730542" w14:textId="77777777" w:rsidR="00672BE1" w:rsidRPr="00671F79" w:rsidRDefault="00672BE1" w:rsidP="00672BE1">
      <w:pPr>
        <w:pStyle w:val="ListParagraph"/>
        <w:jc w:val="center"/>
        <w:rPr>
          <w:b/>
          <w:sz w:val="24"/>
          <w:szCs w:val="24"/>
        </w:rPr>
      </w:pPr>
    </w:p>
    <w:p w14:paraId="609D88AB" w14:textId="77777777" w:rsidR="00672BE1" w:rsidRPr="00671F79" w:rsidRDefault="00672BE1" w:rsidP="00672BE1">
      <w:pPr>
        <w:pStyle w:val="ListParagraph"/>
        <w:jc w:val="center"/>
        <w:rPr>
          <w:b/>
          <w:sz w:val="24"/>
          <w:szCs w:val="24"/>
        </w:rPr>
      </w:pPr>
      <w:r w:rsidRPr="00671F79">
        <w:rPr>
          <w:b/>
          <w:sz w:val="24"/>
          <w:szCs w:val="24"/>
        </w:rPr>
        <w:t>WITHDRAWL AND TERMINATION</w:t>
      </w:r>
    </w:p>
    <w:p w14:paraId="16910435" w14:textId="77777777" w:rsidR="00672BE1" w:rsidRPr="00671F79" w:rsidRDefault="00672BE1" w:rsidP="00672BE1">
      <w:pPr>
        <w:pStyle w:val="ListParagraph"/>
        <w:rPr>
          <w:b/>
          <w:sz w:val="24"/>
          <w:szCs w:val="24"/>
        </w:rPr>
      </w:pPr>
    </w:p>
    <w:p w14:paraId="545B10F0" w14:textId="77777777" w:rsidR="00672BE1" w:rsidRPr="00671F79" w:rsidRDefault="00672BE1" w:rsidP="00672BE1">
      <w:pPr>
        <w:pStyle w:val="ListParagraph"/>
        <w:rPr>
          <w:b/>
          <w:sz w:val="24"/>
          <w:szCs w:val="24"/>
        </w:rPr>
      </w:pPr>
      <w:r w:rsidRPr="00671F79">
        <w:rPr>
          <w:sz w:val="24"/>
          <w:szCs w:val="24"/>
        </w:rPr>
        <w:t xml:space="preserve">If </w:t>
      </w:r>
      <w:r w:rsidR="00BB3965" w:rsidRPr="00671F79">
        <w:rPr>
          <w:sz w:val="24"/>
          <w:szCs w:val="24"/>
        </w:rPr>
        <w:t xml:space="preserve">the </w:t>
      </w:r>
      <w:r w:rsidRPr="00671F79">
        <w:rPr>
          <w:sz w:val="24"/>
          <w:szCs w:val="24"/>
        </w:rPr>
        <w:t xml:space="preserve">Client withdraws his application during / after a Stage 1 has been complete, the first fee of USD 4,500 is </w:t>
      </w:r>
      <w:proofErr w:type="spellStart"/>
      <w:proofErr w:type="gramStart"/>
      <w:r w:rsidRPr="00671F79">
        <w:rPr>
          <w:sz w:val="24"/>
          <w:szCs w:val="24"/>
        </w:rPr>
        <w:t>non refundable</w:t>
      </w:r>
      <w:proofErr w:type="spellEnd"/>
      <w:proofErr w:type="gramEnd"/>
      <w:r w:rsidRPr="00671F79">
        <w:rPr>
          <w:sz w:val="24"/>
          <w:szCs w:val="24"/>
        </w:rPr>
        <w:t xml:space="preserve">. </w:t>
      </w:r>
    </w:p>
    <w:p w14:paraId="44A59D0E" w14:textId="77777777" w:rsidR="00672BE1" w:rsidRPr="00671F79" w:rsidRDefault="00672BE1" w:rsidP="00672BE1">
      <w:pPr>
        <w:pStyle w:val="ListParagraph"/>
        <w:rPr>
          <w:b/>
          <w:sz w:val="24"/>
          <w:szCs w:val="24"/>
        </w:rPr>
      </w:pPr>
      <w:r w:rsidRPr="00671F79">
        <w:rPr>
          <w:sz w:val="24"/>
          <w:szCs w:val="24"/>
        </w:rPr>
        <w:t xml:space="preserve">If </w:t>
      </w:r>
      <w:r w:rsidR="00BB3965" w:rsidRPr="00671F79">
        <w:rPr>
          <w:sz w:val="24"/>
          <w:szCs w:val="24"/>
        </w:rPr>
        <w:t>the</w:t>
      </w:r>
      <w:r w:rsidRPr="00671F79">
        <w:rPr>
          <w:sz w:val="24"/>
          <w:szCs w:val="24"/>
        </w:rPr>
        <w:t xml:space="preserve"> Client withdraws his application during / after a Stage 2 has</w:t>
      </w:r>
      <w:r w:rsidR="009434DB" w:rsidRPr="00671F79">
        <w:rPr>
          <w:sz w:val="24"/>
          <w:szCs w:val="24"/>
        </w:rPr>
        <w:t xml:space="preserve"> been complete, the total fee o</w:t>
      </w:r>
      <w:r w:rsidR="009434DB" w:rsidRPr="00671F79">
        <w:rPr>
          <w:rFonts w:ascii="Times New Roman" w:hAnsi="Times New Roman" w:cs="Times New Roman"/>
          <w:sz w:val="24"/>
          <w:szCs w:val="24"/>
        </w:rPr>
        <w:t>f</w:t>
      </w:r>
      <w:r w:rsidRPr="00671F79">
        <w:rPr>
          <w:sz w:val="24"/>
          <w:szCs w:val="24"/>
        </w:rPr>
        <w:t xml:space="preserve"> USD 9,0000  is </w:t>
      </w:r>
      <w:proofErr w:type="spellStart"/>
      <w:r w:rsidRPr="00671F79">
        <w:rPr>
          <w:sz w:val="24"/>
          <w:szCs w:val="24"/>
        </w:rPr>
        <w:t>non refundable</w:t>
      </w:r>
      <w:proofErr w:type="spellEnd"/>
      <w:r w:rsidRPr="00671F79">
        <w:rPr>
          <w:sz w:val="24"/>
          <w:szCs w:val="24"/>
        </w:rPr>
        <w:t xml:space="preserve">. </w:t>
      </w:r>
    </w:p>
    <w:p w14:paraId="20870212" w14:textId="77777777" w:rsidR="00672BE1" w:rsidRPr="00671F79" w:rsidRDefault="00672BE1" w:rsidP="00672BE1">
      <w:pPr>
        <w:pStyle w:val="ListParagraph"/>
        <w:rPr>
          <w:sz w:val="24"/>
          <w:szCs w:val="24"/>
        </w:rPr>
      </w:pPr>
    </w:p>
    <w:p w14:paraId="76673A29" w14:textId="77777777" w:rsidR="00672BE1" w:rsidRPr="00671F79" w:rsidRDefault="00672BE1" w:rsidP="00672BE1">
      <w:pPr>
        <w:pStyle w:val="ListParagraph"/>
        <w:jc w:val="center"/>
        <w:rPr>
          <w:b/>
          <w:sz w:val="24"/>
          <w:szCs w:val="24"/>
        </w:rPr>
      </w:pPr>
      <w:r w:rsidRPr="00671F79">
        <w:rPr>
          <w:b/>
          <w:sz w:val="24"/>
          <w:szCs w:val="24"/>
        </w:rPr>
        <w:t>MODIFICATIONS</w:t>
      </w:r>
    </w:p>
    <w:p w14:paraId="712F3DFD" w14:textId="77777777" w:rsidR="00672BE1" w:rsidRPr="00671F79" w:rsidRDefault="00672BE1" w:rsidP="00672BE1">
      <w:pPr>
        <w:pStyle w:val="ListParagraph"/>
        <w:jc w:val="center"/>
        <w:rPr>
          <w:b/>
          <w:sz w:val="24"/>
          <w:szCs w:val="24"/>
        </w:rPr>
      </w:pPr>
    </w:p>
    <w:p w14:paraId="3C69FFEE" w14:textId="77777777" w:rsidR="00672BE1" w:rsidRPr="00671F79" w:rsidRDefault="00672BE1" w:rsidP="00672BE1">
      <w:pPr>
        <w:pStyle w:val="ListParagraph"/>
        <w:rPr>
          <w:sz w:val="24"/>
          <w:szCs w:val="24"/>
        </w:rPr>
      </w:pPr>
      <w:r w:rsidRPr="00671F79">
        <w:rPr>
          <w:sz w:val="24"/>
          <w:szCs w:val="24"/>
        </w:rPr>
        <w:t>Any modifications / amendm</w:t>
      </w:r>
      <w:r w:rsidR="00306E6C" w:rsidRPr="00671F79">
        <w:rPr>
          <w:sz w:val="24"/>
          <w:szCs w:val="24"/>
        </w:rPr>
        <w:t>ents to the Agreement must be in</w:t>
      </w:r>
      <w:r w:rsidRPr="00671F79">
        <w:rPr>
          <w:sz w:val="24"/>
          <w:szCs w:val="24"/>
        </w:rPr>
        <w:t xml:space="preserve"> writing and signed by a C</w:t>
      </w:r>
      <w:r w:rsidR="00BB3965" w:rsidRPr="00671F79">
        <w:rPr>
          <w:sz w:val="24"/>
          <w:szCs w:val="24"/>
        </w:rPr>
        <w:t xml:space="preserve">lient </w:t>
      </w:r>
      <w:r w:rsidRPr="00671F79">
        <w:rPr>
          <w:sz w:val="24"/>
          <w:szCs w:val="24"/>
        </w:rPr>
        <w:t xml:space="preserve">and </w:t>
      </w:r>
      <w:r w:rsidR="00306E6C" w:rsidRPr="00671F79">
        <w:rPr>
          <w:sz w:val="24"/>
          <w:szCs w:val="24"/>
        </w:rPr>
        <w:t xml:space="preserve">a </w:t>
      </w:r>
      <w:r w:rsidRPr="00671F79">
        <w:rPr>
          <w:sz w:val="24"/>
          <w:szCs w:val="24"/>
        </w:rPr>
        <w:t>Company.</w:t>
      </w:r>
    </w:p>
    <w:p w14:paraId="498C3264" w14:textId="77777777" w:rsidR="00BB3965" w:rsidRPr="00671F79" w:rsidRDefault="00BB3965" w:rsidP="00672BE1">
      <w:pPr>
        <w:pStyle w:val="ListParagraph"/>
        <w:rPr>
          <w:sz w:val="24"/>
          <w:szCs w:val="24"/>
        </w:rPr>
      </w:pPr>
      <w:r w:rsidRPr="00671F79">
        <w:rPr>
          <w:sz w:val="24"/>
          <w:szCs w:val="24"/>
        </w:rPr>
        <w:t xml:space="preserve">The Agreement </w:t>
      </w:r>
      <w:proofErr w:type="spellStart"/>
      <w:r w:rsidRPr="00671F79">
        <w:rPr>
          <w:sz w:val="24"/>
          <w:szCs w:val="24"/>
        </w:rPr>
        <w:t>can not</w:t>
      </w:r>
      <w:proofErr w:type="spellEnd"/>
      <w:r w:rsidRPr="00671F79">
        <w:rPr>
          <w:sz w:val="24"/>
          <w:szCs w:val="24"/>
        </w:rPr>
        <w:t xml:space="preserve"> be transferred to another Client, nor changed without a prior written notification.</w:t>
      </w:r>
    </w:p>
    <w:p w14:paraId="2275F382" w14:textId="77777777" w:rsidR="00BB3965" w:rsidRPr="00671F79" w:rsidRDefault="00BB3965" w:rsidP="00672BE1">
      <w:pPr>
        <w:pStyle w:val="ListParagraph"/>
        <w:rPr>
          <w:sz w:val="24"/>
          <w:szCs w:val="24"/>
        </w:rPr>
      </w:pPr>
    </w:p>
    <w:p w14:paraId="220B7927" w14:textId="77777777" w:rsidR="00672BE1" w:rsidRDefault="00672BE1" w:rsidP="00672BE1">
      <w:pPr>
        <w:pStyle w:val="ListParagraph"/>
        <w:rPr>
          <w:sz w:val="24"/>
          <w:szCs w:val="24"/>
        </w:rPr>
      </w:pPr>
    </w:p>
    <w:p w14:paraId="2D33861D" w14:textId="77777777" w:rsidR="00671F79" w:rsidRDefault="00671F79" w:rsidP="00672BE1">
      <w:pPr>
        <w:pStyle w:val="ListParagraph"/>
        <w:rPr>
          <w:sz w:val="24"/>
          <w:szCs w:val="24"/>
        </w:rPr>
      </w:pPr>
    </w:p>
    <w:p w14:paraId="2CACE22D" w14:textId="77777777" w:rsidR="00671F79" w:rsidRDefault="00671F79" w:rsidP="00672BE1">
      <w:pPr>
        <w:pStyle w:val="ListParagraph"/>
        <w:rPr>
          <w:sz w:val="24"/>
          <w:szCs w:val="24"/>
        </w:rPr>
      </w:pPr>
    </w:p>
    <w:p w14:paraId="7F6D9171" w14:textId="77777777" w:rsidR="00671F79" w:rsidRPr="00671F79" w:rsidRDefault="00671F79" w:rsidP="00672BE1">
      <w:pPr>
        <w:pStyle w:val="ListParagraph"/>
        <w:rPr>
          <w:sz w:val="24"/>
          <w:szCs w:val="24"/>
        </w:rPr>
      </w:pPr>
    </w:p>
    <w:p w14:paraId="297185A0" w14:textId="77777777" w:rsidR="00672BE1" w:rsidRPr="00671F79" w:rsidRDefault="00672BE1" w:rsidP="00BB3965">
      <w:pPr>
        <w:pStyle w:val="ListParagraph"/>
        <w:jc w:val="center"/>
        <w:rPr>
          <w:b/>
          <w:sz w:val="24"/>
          <w:szCs w:val="24"/>
        </w:rPr>
      </w:pPr>
      <w:r w:rsidRPr="00671F79">
        <w:rPr>
          <w:b/>
          <w:sz w:val="24"/>
          <w:szCs w:val="24"/>
        </w:rPr>
        <w:lastRenderedPageBreak/>
        <w:t>EFFECTIVE DATE</w:t>
      </w:r>
      <w:r w:rsidR="00BB3965" w:rsidRPr="00671F79">
        <w:rPr>
          <w:b/>
          <w:sz w:val="24"/>
          <w:szCs w:val="24"/>
        </w:rPr>
        <w:t xml:space="preserve"> AND CONTRACT DUR</w:t>
      </w:r>
      <w:r w:rsidR="00306E6C" w:rsidRPr="00671F79">
        <w:rPr>
          <w:b/>
          <w:sz w:val="24"/>
          <w:szCs w:val="24"/>
        </w:rPr>
        <w:t>A</w:t>
      </w:r>
      <w:r w:rsidR="00BB3965" w:rsidRPr="00671F79">
        <w:rPr>
          <w:b/>
          <w:sz w:val="24"/>
          <w:szCs w:val="24"/>
        </w:rPr>
        <w:t>TION</w:t>
      </w:r>
    </w:p>
    <w:p w14:paraId="0320226C" w14:textId="77777777" w:rsidR="00BB3965" w:rsidRPr="00671F79" w:rsidRDefault="00BB3965" w:rsidP="00BB3965">
      <w:pPr>
        <w:pStyle w:val="ListParagraph"/>
        <w:jc w:val="center"/>
        <w:rPr>
          <w:b/>
          <w:sz w:val="24"/>
          <w:szCs w:val="24"/>
        </w:rPr>
      </w:pPr>
    </w:p>
    <w:p w14:paraId="02D52DCE" w14:textId="77777777" w:rsidR="00BB3965" w:rsidRPr="00671F79" w:rsidRDefault="00BB3965" w:rsidP="00BB3965">
      <w:pPr>
        <w:pStyle w:val="ListParagraph"/>
        <w:rPr>
          <w:sz w:val="24"/>
          <w:szCs w:val="24"/>
        </w:rPr>
      </w:pPr>
      <w:r w:rsidRPr="00671F79">
        <w:rPr>
          <w:sz w:val="24"/>
          <w:szCs w:val="24"/>
        </w:rPr>
        <w:t>This Agreement shall become effective once both the Client and the Company have signed it and upon the fees have been paid as per clause “Legal Fees” Stage 1.</w:t>
      </w:r>
    </w:p>
    <w:p w14:paraId="474ADD87" w14:textId="77777777" w:rsidR="00BB3965" w:rsidRPr="00671F79" w:rsidRDefault="00BB3965" w:rsidP="00BB3965">
      <w:pPr>
        <w:pStyle w:val="ListParagraph"/>
        <w:rPr>
          <w:sz w:val="24"/>
          <w:szCs w:val="24"/>
        </w:rPr>
      </w:pPr>
    </w:p>
    <w:p w14:paraId="1E215C88" w14:textId="77777777" w:rsidR="00BB3965" w:rsidRPr="00671F79" w:rsidRDefault="00BB3965" w:rsidP="00BB3965">
      <w:pPr>
        <w:pStyle w:val="ListParagraph"/>
        <w:rPr>
          <w:sz w:val="24"/>
          <w:szCs w:val="24"/>
        </w:rPr>
      </w:pPr>
      <w:r w:rsidRPr="00671F79">
        <w:rPr>
          <w:sz w:val="24"/>
          <w:szCs w:val="24"/>
        </w:rPr>
        <w:t xml:space="preserve">The Agreement is valid during 12 months from the date of signing. </w:t>
      </w:r>
    </w:p>
    <w:p w14:paraId="00E78D19" w14:textId="77777777" w:rsidR="00BB3965" w:rsidRPr="00671F79" w:rsidRDefault="00BB3965" w:rsidP="00BB3965">
      <w:pPr>
        <w:pStyle w:val="ListParagraph"/>
        <w:rPr>
          <w:sz w:val="24"/>
          <w:szCs w:val="24"/>
        </w:rPr>
      </w:pPr>
    </w:p>
    <w:p w14:paraId="4E1CBAB1" w14:textId="77777777" w:rsidR="00BB3965" w:rsidRPr="00671F79" w:rsidRDefault="00BB3965" w:rsidP="00BB3965">
      <w:pPr>
        <w:pStyle w:val="ListParagraph"/>
        <w:jc w:val="center"/>
        <w:rPr>
          <w:b/>
          <w:sz w:val="24"/>
          <w:szCs w:val="24"/>
        </w:rPr>
      </w:pPr>
      <w:r w:rsidRPr="00671F79">
        <w:rPr>
          <w:b/>
          <w:sz w:val="24"/>
          <w:szCs w:val="24"/>
        </w:rPr>
        <w:t>GOVERNING LAW AND JURISDICTION</w:t>
      </w:r>
    </w:p>
    <w:p w14:paraId="3F330480" w14:textId="77777777" w:rsidR="00BB3965" w:rsidRPr="00671F79" w:rsidRDefault="00BB3965" w:rsidP="00BB3965">
      <w:pPr>
        <w:pStyle w:val="ListParagraph"/>
        <w:jc w:val="center"/>
        <w:rPr>
          <w:b/>
          <w:sz w:val="24"/>
          <w:szCs w:val="24"/>
        </w:rPr>
      </w:pPr>
    </w:p>
    <w:p w14:paraId="23406C88" w14:textId="77777777" w:rsidR="00BB3965" w:rsidRPr="00671F79" w:rsidRDefault="00BB3965" w:rsidP="00BB3965">
      <w:pPr>
        <w:pStyle w:val="ListParagraph"/>
        <w:rPr>
          <w:sz w:val="24"/>
          <w:szCs w:val="24"/>
        </w:rPr>
      </w:pPr>
      <w:r w:rsidRPr="00671F79">
        <w:rPr>
          <w:sz w:val="24"/>
          <w:szCs w:val="24"/>
        </w:rPr>
        <w:t>This Agreement shall be governed and construed under the laws of Portugal.</w:t>
      </w:r>
    </w:p>
    <w:p w14:paraId="79906290" w14:textId="77777777" w:rsidR="00BB3965" w:rsidRPr="00671F79" w:rsidRDefault="00BB3965" w:rsidP="00BB3965">
      <w:pPr>
        <w:pStyle w:val="ListParagraph"/>
        <w:rPr>
          <w:sz w:val="24"/>
          <w:szCs w:val="24"/>
        </w:rPr>
      </w:pPr>
    </w:p>
    <w:p w14:paraId="33222141" w14:textId="77777777" w:rsidR="00BB3965" w:rsidRPr="00671F79" w:rsidRDefault="00BB3965" w:rsidP="00BB3965">
      <w:pPr>
        <w:pStyle w:val="ListParagraph"/>
        <w:jc w:val="center"/>
        <w:rPr>
          <w:b/>
          <w:sz w:val="24"/>
          <w:szCs w:val="24"/>
        </w:rPr>
      </w:pPr>
      <w:r w:rsidRPr="00671F79">
        <w:rPr>
          <w:b/>
          <w:sz w:val="24"/>
          <w:szCs w:val="24"/>
        </w:rPr>
        <w:t>CONCENT PROVISION</w:t>
      </w:r>
    </w:p>
    <w:p w14:paraId="3F6286AA" w14:textId="77777777" w:rsidR="00BB3965" w:rsidRPr="00671F79" w:rsidRDefault="00BB3965" w:rsidP="00BB3965">
      <w:pPr>
        <w:pStyle w:val="ListParagraph"/>
        <w:jc w:val="center"/>
        <w:rPr>
          <w:b/>
          <w:sz w:val="24"/>
          <w:szCs w:val="24"/>
        </w:rPr>
      </w:pPr>
    </w:p>
    <w:p w14:paraId="41D50F9C" w14:textId="77777777" w:rsidR="00BB3965" w:rsidRPr="00671F79" w:rsidRDefault="00BB3965" w:rsidP="00BB3965">
      <w:pPr>
        <w:pStyle w:val="ListParagraph"/>
        <w:rPr>
          <w:sz w:val="24"/>
          <w:szCs w:val="24"/>
        </w:rPr>
      </w:pPr>
      <w:r w:rsidRPr="00671F79">
        <w:rPr>
          <w:sz w:val="24"/>
          <w:szCs w:val="24"/>
        </w:rPr>
        <w:t>Both sides have read and understood this Agreement. By signing the Agreement, the Client hereby agrees to the terms and conditions.</w:t>
      </w:r>
    </w:p>
    <w:p w14:paraId="25C4A412" w14:textId="77777777" w:rsidR="00BB3965" w:rsidRPr="00671F79" w:rsidRDefault="00BB3965" w:rsidP="00BB3965">
      <w:pPr>
        <w:pStyle w:val="ListParagraph"/>
        <w:rPr>
          <w:sz w:val="24"/>
          <w:szCs w:val="24"/>
        </w:rPr>
      </w:pPr>
    </w:p>
    <w:p w14:paraId="03D71C90" w14:textId="77777777" w:rsidR="00BB3965" w:rsidRPr="00671F79" w:rsidRDefault="00BB3965" w:rsidP="00BB3965">
      <w:pPr>
        <w:pStyle w:val="ListParagraph"/>
        <w:pBdr>
          <w:bottom w:val="single" w:sz="4" w:space="1" w:color="auto"/>
        </w:pBdr>
        <w:rPr>
          <w:sz w:val="24"/>
          <w:szCs w:val="24"/>
        </w:rPr>
      </w:pPr>
      <w:r w:rsidRPr="00671F79">
        <w:rPr>
          <w:sz w:val="24"/>
          <w:szCs w:val="24"/>
        </w:rPr>
        <w:t xml:space="preserve">Client </w:t>
      </w:r>
    </w:p>
    <w:p w14:paraId="6E6F6181" w14:textId="77777777" w:rsidR="00BB3965" w:rsidRPr="00671F79" w:rsidRDefault="00BB3965" w:rsidP="00BB3965">
      <w:pPr>
        <w:pStyle w:val="ListParagraph"/>
        <w:rPr>
          <w:sz w:val="24"/>
          <w:szCs w:val="24"/>
        </w:rPr>
      </w:pPr>
    </w:p>
    <w:p w14:paraId="41FC7D9C" w14:textId="77777777" w:rsidR="00BB3965" w:rsidRPr="00671F79" w:rsidRDefault="00BB3965" w:rsidP="00BB3965">
      <w:pPr>
        <w:pStyle w:val="ListParagraph"/>
        <w:rPr>
          <w:sz w:val="24"/>
          <w:szCs w:val="24"/>
        </w:rPr>
      </w:pPr>
    </w:p>
    <w:p w14:paraId="0E6BAB4F" w14:textId="77777777" w:rsidR="00BB3965" w:rsidRPr="00671F79" w:rsidRDefault="00BB3965" w:rsidP="00BB3965">
      <w:pPr>
        <w:pStyle w:val="ListParagraph"/>
        <w:rPr>
          <w:sz w:val="24"/>
          <w:szCs w:val="24"/>
        </w:rPr>
      </w:pPr>
    </w:p>
    <w:p w14:paraId="53979CD0" w14:textId="77777777" w:rsidR="00BB3965" w:rsidRPr="00671F79" w:rsidRDefault="00BB3965" w:rsidP="00BB3965">
      <w:pPr>
        <w:pStyle w:val="ListParagraph"/>
        <w:pBdr>
          <w:bottom w:val="single" w:sz="4" w:space="1" w:color="auto"/>
        </w:pBdr>
        <w:rPr>
          <w:sz w:val="24"/>
          <w:szCs w:val="24"/>
        </w:rPr>
      </w:pPr>
      <w:r w:rsidRPr="00671F79">
        <w:rPr>
          <w:sz w:val="24"/>
          <w:szCs w:val="24"/>
        </w:rPr>
        <w:t xml:space="preserve">Company </w:t>
      </w:r>
    </w:p>
    <w:p w14:paraId="7A67AA5B" w14:textId="77777777" w:rsidR="00BB3965" w:rsidRPr="00671F79" w:rsidRDefault="00BB3965" w:rsidP="00BB3965">
      <w:pPr>
        <w:pStyle w:val="ListParagraph"/>
        <w:rPr>
          <w:sz w:val="24"/>
          <w:szCs w:val="24"/>
        </w:rPr>
      </w:pPr>
    </w:p>
    <w:p w14:paraId="75FF5A3E" w14:textId="77777777" w:rsidR="00BB3965" w:rsidRDefault="00BB3965" w:rsidP="00BB3965">
      <w:pPr>
        <w:pStyle w:val="ListParagraph"/>
      </w:pPr>
    </w:p>
    <w:p w14:paraId="60360005" w14:textId="77777777" w:rsidR="00BB3965" w:rsidRDefault="00BB3965" w:rsidP="00BB3965">
      <w:pPr>
        <w:pStyle w:val="ListParagraph"/>
      </w:pPr>
    </w:p>
    <w:p w14:paraId="12ABB7A1" w14:textId="77777777" w:rsidR="00BB3965" w:rsidRDefault="00BB3965" w:rsidP="00BB3965">
      <w:pPr>
        <w:pStyle w:val="ListParagraph"/>
      </w:pPr>
    </w:p>
    <w:p w14:paraId="60B05FF9" w14:textId="77777777" w:rsidR="00BB3965" w:rsidRDefault="00BB3965" w:rsidP="00BB3965">
      <w:pPr>
        <w:pStyle w:val="ListParagraph"/>
      </w:pPr>
    </w:p>
    <w:p w14:paraId="695EAE0B" w14:textId="77777777" w:rsidR="00BB3965" w:rsidRPr="00BB3965" w:rsidRDefault="00BB3965" w:rsidP="00BB3965">
      <w:pPr>
        <w:pStyle w:val="ListParagraph"/>
      </w:pPr>
    </w:p>
    <w:p w14:paraId="7047CCFC" w14:textId="77777777" w:rsidR="00672BE1" w:rsidRPr="00672BE1" w:rsidRDefault="00672BE1" w:rsidP="00672BE1">
      <w:pPr>
        <w:ind w:left="360"/>
        <w:rPr>
          <w:b/>
        </w:rPr>
      </w:pPr>
    </w:p>
    <w:sectPr w:rsidR="00672BE1" w:rsidRPr="00672BE1" w:rsidSect="00975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EB7EE" w14:textId="77777777" w:rsidR="00835F6A" w:rsidRDefault="00835F6A">
      <w:pPr>
        <w:spacing w:line="240" w:lineRule="auto"/>
      </w:pPr>
      <w:r>
        <w:separator/>
      </w:r>
    </w:p>
  </w:endnote>
  <w:endnote w:type="continuationSeparator" w:id="0">
    <w:p w14:paraId="67367A31" w14:textId="77777777" w:rsidR="00835F6A" w:rsidRDefault="00835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35F9E" w14:textId="77777777" w:rsidR="006A644E" w:rsidRDefault="006A6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9D3F" w14:textId="4ED72583" w:rsidR="00671F79" w:rsidRDefault="00671F79" w:rsidP="006A644E">
    <w:pPr>
      <w:pStyle w:val="ContactDetails"/>
    </w:pPr>
    <w:bookmarkStart w:id="0" w:name="_GoBack"/>
    <w:bookmarkEnd w:id="0"/>
  </w:p>
  <w:p w14:paraId="524C62C9" w14:textId="77777777" w:rsidR="0097557C" w:rsidRDefault="001D5845">
    <w:pPr>
      <w:pStyle w:val="Footer"/>
    </w:pPr>
    <w:r>
      <w:fldChar w:fldCharType="begin"/>
    </w:r>
    <w:r w:rsidR="0036019B">
      <w:instrText xml:space="preserve"> Page </w:instrText>
    </w:r>
    <w:r>
      <w:fldChar w:fldCharType="separate"/>
    </w:r>
    <w:r w:rsidR="005A439A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9DD84" w14:textId="5160F201" w:rsidR="006618F1" w:rsidRDefault="006618F1" w:rsidP="006A644E">
    <w:pPr>
      <w:pStyle w:val="ContactDetails"/>
    </w:pPr>
  </w:p>
  <w:p w14:paraId="7CC3BD28" w14:textId="77777777" w:rsidR="00D612AE" w:rsidRDefault="00D612AE" w:rsidP="00F052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7D782" w14:textId="77777777" w:rsidR="00835F6A" w:rsidRDefault="00835F6A">
      <w:pPr>
        <w:spacing w:line="240" w:lineRule="auto"/>
      </w:pPr>
      <w:r>
        <w:separator/>
      </w:r>
    </w:p>
  </w:footnote>
  <w:footnote w:type="continuationSeparator" w:id="0">
    <w:p w14:paraId="76FF49E9" w14:textId="77777777" w:rsidR="00835F6A" w:rsidRDefault="00835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47C2" w14:textId="77777777" w:rsidR="006A644E" w:rsidRDefault="006A6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141"/>
      <w:gridCol w:w="2659"/>
    </w:tblGrid>
    <w:tr w:rsidR="0097557C" w14:paraId="7773F323" w14:textId="77777777">
      <w:tc>
        <w:tcPr>
          <w:tcW w:w="8298" w:type="dxa"/>
          <w:vAlign w:val="center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6056"/>
            <w:gridCol w:w="1869"/>
          </w:tblGrid>
          <w:tr w:rsidR="00671F79" w14:paraId="7D72E125" w14:textId="77777777" w:rsidTr="00B82B74">
            <w:tc>
              <w:tcPr>
                <w:tcW w:w="8298" w:type="dxa"/>
                <w:vAlign w:val="center"/>
              </w:tcPr>
              <w:p w14:paraId="05CC613D" w14:textId="77777777" w:rsidR="00671F79" w:rsidRDefault="00671F79" w:rsidP="00B82B74">
                <w:pPr>
                  <w:pStyle w:val="Title"/>
                </w:pPr>
                <w:r>
                  <w:t>Best Selection DMCC</w:t>
                </w:r>
              </w:p>
            </w:tc>
            <w:tc>
              <w:tcPr>
                <w:tcW w:w="2718" w:type="dxa"/>
                <w:vAlign w:val="center"/>
              </w:tcPr>
              <w:p w14:paraId="0CBB031B" w14:textId="77777777" w:rsidR="00671F79" w:rsidRDefault="00671F79" w:rsidP="00671F79">
                <w:pPr>
                  <w:pStyle w:val="Boxes"/>
                </w:pPr>
              </w:p>
            </w:tc>
          </w:tr>
        </w:tbl>
        <w:p w14:paraId="1E43285D" w14:textId="77777777" w:rsidR="006A644E" w:rsidRDefault="006A644E" w:rsidP="006A644E">
          <w:pPr>
            <w:pStyle w:val="ContactDetails"/>
          </w:pPr>
          <w:r>
            <w:t xml:space="preserve">Office 702, JLT, Fortune Tower, Dubai, UAE, Phone: +971 4 5646394; </w:t>
          </w:r>
          <w:r>
            <w:br/>
            <w:t xml:space="preserve">E-Mail: Bestselectionuae@gmail.com; Web: </w:t>
          </w:r>
          <w:hyperlink r:id="rId1" w:history="1">
            <w:r w:rsidRPr="00B67064">
              <w:rPr>
                <w:rStyle w:val="Hyperlink"/>
              </w:rPr>
              <w:t>www.bestselectionuae.com</w:t>
            </w:r>
          </w:hyperlink>
          <w:r>
            <w:t xml:space="preserve"> </w:t>
          </w:r>
        </w:p>
        <w:p w14:paraId="3B344D71" w14:textId="6AFD9B7E" w:rsidR="00671F79" w:rsidRDefault="00671F79" w:rsidP="00671F79">
          <w:pPr>
            <w:pStyle w:val="ContactDetails"/>
          </w:pPr>
        </w:p>
        <w:p w14:paraId="608BAB69" w14:textId="77777777" w:rsidR="00671F79" w:rsidRDefault="00671F79" w:rsidP="00671F79">
          <w:pPr>
            <w:pStyle w:val="ContactDetails"/>
            <w:pBdr>
              <w:bottom w:val="single" w:sz="12" w:space="1" w:color="auto"/>
            </w:pBdr>
          </w:pPr>
        </w:p>
        <w:p w14:paraId="693BC04C" w14:textId="77777777" w:rsidR="00671F79" w:rsidRDefault="00671F79" w:rsidP="00671F79">
          <w:pPr>
            <w:pStyle w:val="ContactDetails"/>
          </w:pPr>
          <w:r>
            <w:t>Company is registered and licensed as a Free Zone Company under the Rules and Regulations of DMCCA</w:t>
          </w:r>
        </w:p>
        <w:p w14:paraId="344D05B1" w14:textId="77777777" w:rsidR="0097557C" w:rsidRDefault="00835F6A">
          <w:pPr>
            <w:pStyle w:val="Title"/>
          </w:pPr>
        </w:p>
      </w:tc>
      <w:tc>
        <w:tcPr>
          <w:tcW w:w="2718" w:type="dxa"/>
          <w:vAlign w:val="center"/>
        </w:tcPr>
        <w:p w14:paraId="09E0283A" w14:textId="77777777" w:rsidR="0097557C" w:rsidRDefault="0036019B">
          <w:pPr>
            <w:pStyle w:val="Boxes"/>
          </w:pPr>
          <w:r>
            <w:rPr>
              <w:noProof/>
            </w:rPr>
            <w:drawing>
              <wp:inline distT="0" distB="0" distL="0" distR="0" wp14:anchorId="06387E08" wp14:editId="40479D79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ransparent - small.png"/>
                        <pic:cNvPicPr/>
                      </pic:nvPicPr>
                      <pic:blipFill>
                        <a:blip r:embed="rId2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70F703" wp14:editId="06C0EF95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ansparent - small.png"/>
                        <pic:cNvPicPr/>
                      </pic:nvPicPr>
                      <pic:blipFill>
                        <a:blip r:embed="rId2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2B3D12A" wp14:editId="376C0E47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ransparent - small.png"/>
                        <pic:cNvPicPr/>
                      </pic:nvPicPr>
                      <pic:blipFill>
                        <a:blip r:embed="rId2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76C8159" wp14:editId="28AB1F15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ransparent - small.png"/>
                        <pic:cNvPicPr/>
                      </pic:nvPicPr>
                      <pic:blipFill>
                        <a:blip r:embed="rId2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7D423BF" wp14:editId="306C3C4A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ransparent - small.png"/>
                        <pic:cNvPicPr/>
                      </pic:nvPicPr>
                      <pic:blipFill>
                        <a:blip r:embed="rId2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437D27" w14:textId="77777777" w:rsidR="0097557C" w:rsidRDefault="00835F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137"/>
      <w:gridCol w:w="2663"/>
    </w:tblGrid>
    <w:tr w:rsidR="0097557C" w14:paraId="7EDD98CA" w14:textId="77777777">
      <w:tc>
        <w:tcPr>
          <w:tcW w:w="8298" w:type="dxa"/>
          <w:vAlign w:val="center"/>
        </w:tcPr>
        <w:p w14:paraId="7CA1BFEF" w14:textId="77777777" w:rsidR="0097557C" w:rsidRDefault="00696B92" w:rsidP="00696B92">
          <w:pPr>
            <w:pStyle w:val="Title"/>
          </w:pPr>
          <w:r>
            <w:t>Best Selection DMCC</w:t>
          </w:r>
        </w:p>
      </w:tc>
      <w:tc>
        <w:tcPr>
          <w:tcW w:w="2718" w:type="dxa"/>
          <w:vAlign w:val="center"/>
        </w:tcPr>
        <w:p w14:paraId="644D26FD" w14:textId="77777777" w:rsidR="0097557C" w:rsidRDefault="0036019B">
          <w:pPr>
            <w:pStyle w:val="Boxes"/>
          </w:pPr>
          <w:r>
            <w:rPr>
              <w:noProof/>
            </w:rPr>
            <w:drawing>
              <wp:inline distT="0" distB="0" distL="0" distR="0" wp14:anchorId="4351BDEC" wp14:editId="31EFD4D0">
                <wp:extent cx="138569" cy="137160"/>
                <wp:effectExtent l="19050" t="19050" r="13831" b="15240"/>
                <wp:docPr id="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8C3ED61" wp14:editId="6F767675">
                <wp:extent cx="138569" cy="137160"/>
                <wp:effectExtent l="19050" t="19050" r="13831" b="15240"/>
                <wp:docPr id="6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EAB46A3" wp14:editId="7BC1B6D9">
                <wp:extent cx="138569" cy="137160"/>
                <wp:effectExtent l="19050" t="19050" r="13831" b="15240"/>
                <wp:docPr id="1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190A8A7" wp14:editId="35A2F865">
                <wp:extent cx="138569" cy="137160"/>
                <wp:effectExtent l="19050" t="19050" r="13831" b="15240"/>
                <wp:docPr id="1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81FF97B" wp14:editId="0DB2C5C5">
                <wp:extent cx="138569" cy="137160"/>
                <wp:effectExtent l="19050" t="19050" r="13831" b="15240"/>
                <wp:docPr id="1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3B7845" w14:textId="514DDE59" w:rsidR="00F0526A" w:rsidRDefault="00671F79">
    <w:pPr>
      <w:pStyle w:val="ContactDetails"/>
    </w:pPr>
    <w:r>
      <w:t xml:space="preserve">Office </w:t>
    </w:r>
    <w:r w:rsidR="006A644E">
      <w:t>702</w:t>
    </w:r>
    <w:r w:rsidR="0036019B">
      <w:t>,</w:t>
    </w:r>
    <w:r>
      <w:t xml:space="preserve"> JLT,</w:t>
    </w:r>
    <w:r w:rsidR="006A644E">
      <w:t xml:space="preserve"> Fortune Tower</w:t>
    </w:r>
    <w:r>
      <w:t xml:space="preserve">, </w:t>
    </w:r>
    <w:r w:rsidR="00696B92">
      <w:t xml:space="preserve">Dubai, UAE, </w:t>
    </w:r>
    <w:r w:rsidR="0036019B">
      <w:t>Phone:</w:t>
    </w:r>
    <w:r>
      <w:t xml:space="preserve"> +971 </w:t>
    </w:r>
    <w:r w:rsidR="006A644E">
      <w:t>4 5646394</w:t>
    </w:r>
    <w:r>
      <w:t xml:space="preserve">; </w:t>
    </w:r>
    <w:r w:rsidR="0036019B">
      <w:br/>
      <w:t xml:space="preserve">E-Mail: </w:t>
    </w:r>
    <w:r w:rsidR="007F7D20">
      <w:t>Bestselectionuae</w:t>
    </w:r>
    <w:r w:rsidR="00696B92">
      <w:t>@gmail.com</w:t>
    </w:r>
    <w:r>
      <w:t>;</w:t>
    </w:r>
    <w:r w:rsidR="0036019B">
      <w:t xml:space="preserve"> Web: </w:t>
    </w:r>
    <w:hyperlink r:id="rId2" w:history="1">
      <w:r w:rsidR="007F7D20" w:rsidRPr="00B67064">
        <w:rPr>
          <w:rStyle w:val="Hyperlink"/>
        </w:rPr>
        <w:t>www.bestselectionuae.com</w:t>
      </w:r>
    </w:hyperlink>
    <w:r w:rsidR="00F0526A">
      <w:t xml:space="preserve"> </w:t>
    </w:r>
  </w:p>
  <w:p w14:paraId="02819E5A" w14:textId="77777777" w:rsidR="006618F1" w:rsidRDefault="006618F1">
    <w:pPr>
      <w:pStyle w:val="ContactDetails"/>
    </w:pPr>
  </w:p>
  <w:p w14:paraId="41A48769" w14:textId="77777777" w:rsidR="007F7D20" w:rsidRDefault="00F0526A">
    <w:pPr>
      <w:pStyle w:val="ContactDetails"/>
    </w:pPr>
    <w:r>
      <w:t>________________________________________________________________________________________________________________________Company is registered and licensed as a Free Zone Company under the Rules and Regulations of DMCC</w:t>
    </w:r>
    <w:r w:rsidR="006618F1">
      <w:t>A</w:t>
    </w:r>
  </w:p>
  <w:p w14:paraId="5FEBA122" w14:textId="77777777" w:rsidR="007F7D20" w:rsidRDefault="007F7D20">
    <w:pPr>
      <w:pStyle w:val="ContactDetail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C20DE6"/>
    <w:multiLevelType w:val="hybridMultilevel"/>
    <w:tmpl w:val="AF04E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51F3E"/>
    <w:multiLevelType w:val="hybridMultilevel"/>
    <w:tmpl w:val="851C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26C01"/>
    <w:rsid w:val="000E31AC"/>
    <w:rsid w:val="001764DC"/>
    <w:rsid w:val="001D5845"/>
    <w:rsid w:val="002E2FE6"/>
    <w:rsid w:val="00306E6C"/>
    <w:rsid w:val="003503C8"/>
    <w:rsid w:val="0036019B"/>
    <w:rsid w:val="00423AB0"/>
    <w:rsid w:val="0048060D"/>
    <w:rsid w:val="005A439A"/>
    <w:rsid w:val="006618F1"/>
    <w:rsid w:val="00671F79"/>
    <w:rsid w:val="00672BE1"/>
    <w:rsid w:val="00696B92"/>
    <w:rsid w:val="006A644E"/>
    <w:rsid w:val="006F7A3F"/>
    <w:rsid w:val="00732DE6"/>
    <w:rsid w:val="007F7D20"/>
    <w:rsid w:val="00835F6A"/>
    <w:rsid w:val="00841C82"/>
    <w:rsid w:val="009434DB"/>
    <w:rsid w:val="00BB3965"/>
    <w:rsid w:val="00C87849"/>
    <w:rsid w:val="00D26C01"/>
    <w:rsid w:val="00D612AE"/>
    <w:rsid w:val="00E951AF"/>
    <w:rsid w:val="00F0526A"/>
    <w:rsid w:val="00F324BE"/>
    <w:rsid w:val="00FF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2C90E"/>
  <w15:docId w15:val="{49143A21-3A82-4845-A5A2-BB63A64C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Caption">
    <w:name w:val="caption"/>
    <w:basedOn w:val="Normal"/>
    <w:next w:val="Normal"/>
    <w:link w:val="CaptionChar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next w:val="Normal"/>
    <w:link w:val="BlockTextChar"/>
    <w:qFormat/>
    <w:rsid w:val="0097557C"/>
    <w:rPr>
      <w:i/>
      <w:iCs/>
      <w:color w:val="000000" w:themeColor="tex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character" w:customStyle="1" w:styleId="BlockTextChar">
    <w:name w:val="Block Text Char"/>
    <w:basedOn w:val="DefaultParagraphFont"/>
    <w:link w:val="BlockText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F7D20"/>
    <w:rPr>
      <w:color w:val="00ED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estselectionuae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stselectionua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 Lutsenko</cp:lastModifiedBy>
  <cp:revision>2</cp:revision>
  <cp:lastPrinted>2016-03-03T05:19:00Z</cp:lastPrinted>
  <dcterms:created xsi:type="dcterms:W3CDTF">2019-10-15T12:10:00Z</dcterms:created>
  <dcterms:modified xsi:type="dcterms:W3CDTF">2019-10-15T12:10:00Z</dcterms:modified>
</cp:coreProperties>
</file>